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B5" w:rsidRPr="002E4E29" w:rsidRDefault="002E4E29" w:rsidP="002E4E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E4E29">
        <w:rPr>
          <w:rFonts w:ascii="Times New Roman" w:hAnsi="Times New Roman" w:cs="Times New Roman"/>
          <w:b/>
          <w:sz w:val="32"/>
          <w:szCs w:val="32"/>
        </w:rPr>
        <w:t>Результаты оценки качества образования за 2024 год</w:t>
      </w:r>
    </w:p>
    <w:p w:rsidR="002E4E29" w:rsidRDefault="002E4E29" w:rsidP="002E4E2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95"/>
        <w:gridCol w:w="799"/>
        <w:gridCol w:w="751"/>
        <w:gridCol w:w="741"/>
        <w:gridCol w:w="914"/>
        <w:gridCol w:w="880"/>
        <w:gridCol w:w="795"/>
        <w:gridCol w:w="781"/>
        <w:gridCol w:w="772"/>
        <w:gridCol w:w="875"/>
        <w:gridCol w:w="839"/>
        <w:gridCol w:w="816"/>
        <w:gridCol w:w="872"/>
        <w:gridCol w:w="837"/>
        <w:gridCol w:w="815"/>
        <w:gridCol w:w="1578"/>
        <w:gridCol w:w="559"/>
        <w:gridCol w:w="684"/>
      </w:tblGrid>
      <w:tr w:rsidR="002E4E29" w:rsidRPr="004207B5" w:rsidTr="002E4E29">
        <w:trPr>
          <w:trHeight w:val="1720"/>
        </w:trPr>
        <w:tc>
          <w:tcPr>
            <w:tcW w:w="1295" w:type="dxa"/>
          </w:tcPr>
          <w:bookmarkEnd w:id="0"/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91" w:type="dxa"/>
            <w:gridSpan w:val="3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1.Открытость и доступность информации  об ОО</w:t>
            </w:r>
          </w:p>
        </w:tc>
        <w:tc>
          <w:tcPr>
            <w:tcW w:w="1794" w:type="dxa"/>
            <w:gridSpan w:val="2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2.Комфортность условий, в которых осуществляется образовательная деятельность</w:t>
            </w:r>
          </w:p>
        </w:tc>
        <w:tc>
          <w:tcPr>
            <w:tcW w:w="2348" w:type="dxa"/>
            <w:gridSpan w:val="3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3.Доступность образовательной деятельности для инвалидов</w:t>
            </w:r>
          </w:p>
        </w:tc>
        <w:tc>
          <w:tcPr>
            <w:tcW w:w="2530" w:type="dxa"/>
            <w:gridSpan w:val="3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Доброжелательность, вежливость работников ОО</w:t>
            </w:r>
          </w:p>
        </w:tc>
        <w:tc>
          <w:tcPr>
            <w:tcW w:w="2524" w:type="dxa"/>
            <w:gridSpan w:val="3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5.Удовлетворенность условиями осуществления образовательной деятельности ОО</w:t>
            </w:r>
          </w:p>
        </w:tc>
        <w:tc>
          <w:tcPr>
            <w:tcW w:w="1578" w:type="dxa"/>
            <w:vMerge w:val="restart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Интегральный показатель</w:t>
            </w:r>
          </w:p>
        </w:tc>
        <w:tc>
          <w:tcPr>
            <w:tcW w:w="1243" w:type="dxa"/>
            <w:gridSpan w:val="2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Рейтинг </w:t>
            </w:r>
          </w:p>
        </w:tc>
      </w:tr>
      <w:tr w:rsidR="002E4E29" w:rsidRPr="004207B5" w:rsidTr="002E4E29">
        <w:trPr>
          <w:trHeight w:val="851"/>
        </w:trPr>
        <w:tc>
          <w:tcPr>
            <w:tcW w:w="1295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1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41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14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80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5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81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2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75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39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16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72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37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15" w:type="dxa"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578" w:type="dxa"/>
            <w:vMerge/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ОО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2E4E29" w:rsidRPr="004207B5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ДОО ОДО</w:t>
            </w:r>
          </w:p>
        </w:tc>
      </w:tr>
      <w:tr w:rsidR="002E4E29" w:rsidRPr="000B7D73" w:rsidTr="002E4E29">
        <w:trPr>
          <w:trHeight w:val="289"/>
        </w:trPr>
        <w:tc>
          <w:tcPr>
            <w:tcW w:w="15603" w:type="dxa"/>
            <w:gridSpan w:val="18"/>
          </w:tcPr>
          <w:p w:rsidR="002E4E29" w:rsidRPr="000B7D73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B7D73">
              <w:rPr>
                <w:rFonts w:ascii="Times New Roman" w:hAnsi="Times New Roman" w:cs="Times New Roman"/>
                <w:b/>
              </w:rPr>
              <w:t>ДОО</w:t>
            </w:r>
          </w:p>
        </w:tc>
      </w:tr>
      <w:tr w:rsidR="002E4E29" w:rsidRPr="00B920EF" w:rsidTr="002E4E29">
        <w:trPr>
          <w:trHeight w:val="447"/>
        </w:trPr>
        <w:tc>
          <w:tcPr>
            <w:tcW w:w="1295" w:type="dxa"/>
          </w:tcPr>
          <w:p w:rsidR="002E4E29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93,62</w:t>
            </w:r>
          </w:p>
        </w:tc>
        <w:tc>
          <w:tcPr>
            <w:tcW w:w="751" w:type="dxa"/>
          </w:tcPr>
          <w:p w:rsidR="002E4E29" w:rsidRPr="00B920EF" w:rsidRDefault="002E4E29" w:rsidP="0080299F"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99,12</w:t>
            </w:r>
          </w:p>
        </w:tc>
        <w:tc>
          <w:tcPr>
            <w:tcW w:w="914" w:type="dxa"/>
          </w:tcPr>
          <w:p w:rsidR="002E4E29" w:rsidRPr="00B920EF" w:rsidRDefault="002E4E29" w:rsidP="0080299F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0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795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1" w:type="dxa"/>
          </w:tcPr>
          <w:p w:rsidR="002E4E29" w:rsidRPr="00B920EF" w:rsidRDefault="002E4E29" w:rsidP="0080299F">
            <w:pPr>
              <w:jc w:val="center"/>
            </w:pPr>
            <w:r w:rsidRPr="00B920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2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96,46</w:t>
            </w:r>
          </w:p>
        </w:tc>
        <w:tc>
          <w:tcPr>
            <w:tcW w:w="875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39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16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72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837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815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97,35</w:t>
            </w:r>
          </w:p>
        </w:tc>
        <w:tc>
          <w:tcPr>
            <w:tcW w:w="1578" w:type="dxa"/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89,32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2E4E29" w:rsidRPr="00B920EF" w:rsidRDefault="002E4E29" w:rsidP="0080299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920EF">
              <w:rPr>
                <w:rFonts w:ascii="Times New Roman" w:hAnsi="Times New Roman" w:cs="Times New Roman"/>
              </w:rPr>
              <w:t>7</w:t>
            </w:r>
          </w:p>
        </w:tc>
      </w:tr>
    </w:tbl>
    <w:p w:rsidR="002E4E29" w:rsidRDefault="002E4E29" w:rsidP="002E4E2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B6D02" w:rsidRPr="002E4E29" w:rsidRDefault="00B920EF" w:rsidP="002E4E2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E4E29">
        <w:rPr>
          <w:rFonts w:ascii="Times New Roman" w:hAnsi="Times New Roman" w:cs="Times New Roman"/>
        </w:rPr>
        <w:t xml:space="preserve"> </w:t>
      </w:r>
      <w:r w:rsidR="00CB6D02" w:rsidRPr="002E4E29">
        <w:rPr>
          <w:rFonts w:ascii="Times New Roman" w:hAnsi="Times New Roman" w:cs="Times New Roman"/>
        </w:rPr>
        <w:t xml:space="preserve">«Открытость и доступность </w:t>
      </w:r>
      <w:proofErr w:type="gramStart"/>
      <w:r w:rsidR="00CB6D02" w:rsidRPr="002E4E29">
        <w:rPr>
          <w:rFonts w:ascii="Times New Roman" w:hAnsi="Times New Roman" w:cs="Times New Roman"/>
        </w:rPr>
        <w:t>информации  об</w:t>
      </w:r>
      <w:proofErr w:type="gramEnd"/>
      <w:r w:rsidR="00CB6D02" w:rsidRPr="002E4E29">
        <w:rPr>
          <w:rFonts w:ascii="Times New Roman" w:hAnsi="Times New Roman" w:cs="Times New Roman"/>
        </w:rPr>
        <w:t xml:space="preserve">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«Соответствие информации о деятельности ОО, размещенной на общедоступных информационных ресурсах, ее содержанию и порядку (форме) размещения, установленным НПА»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«Наличие на официальном сайте ОО информации о дистанционных способах обратной связи и взаимодействии с получателями услуг и их функционирование.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открытостью, полнотой и доступностью информации о деятельности ОО, размещенной на информационных стендах, на сайте»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«Комфортность условий, в которых осуществляется образовательная деятельность»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«Обеспечение в ОО комфортных условий, в которых осуществляется образовательная деятельность»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комфортностью условий, в которых </w:t>
      </w:r>
      <w:proofErr w:type="gramStart"/>
      <w:r w:rsidRPr="00111C29">
        <w:rPr>
          <w:rFonts w:ascii="Times New Roman" w:hAnsi="Times New Roman" w:cs="Times New Roman"/>
        </w:rPr>
        <w:t>осуществляется  образовательная</w:t>
      </w:r>
      <w:proofErr w:type="gramEnd"/>
      <w:r w:rsidRPr="00111C29">
        <w:rPr>
          <w:rFonts w:ascii="Times New Roman" w:hAnsi="Times New Roman" w:cs="Times New Roman"/>
        </w:rPr>
        <w:t xml:space="preserve"> деятельность»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«Доступность образовательной деятельности для инвалидов»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«Оборудование территории, прилегающей к зданиям ОО, и помещений с учетом доступности для инвалидов»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«Обеспечение в ОО условий доступности, позволяющих инвалидам получать образовательные услуги наравне с другими»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доступностью образовательных услуг для инвалидов»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«Доброжелательность, вежливость работников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>«Доля получателей образовательных услуг, удовлетворенных доброжелательностью, вежливостью работников ОО, обеспечивающих первичный контакт и информирование получателя образовательной услуги при непосредственном обращении 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доброжелательностью, вежливостью работников ОО, обеспечивающих непосредственное оказание образовательной услуги при обращении в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доброжелательностью, вежливостью работников ОО при использовании дистанционных форм взаимодействия»</w:t>
      </w:r>
    </w:p>
    <w:p w:rsidR="00CB6D02" w:rsidRPr="00111C29" w:rsidRDefault="00CB6D02" w:rsidP="00CB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«Удовлетворенность условиями осуществления образовательной деятельности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«Доля получателей образовательных услуг, которые готовы рекомендовать ОО родственникам и знакомым (могли бы ее </w:t>
      </w:r>
      <w:proofErr w:type="gramStart"/>
      <w:r w:rsidRPr="00111C29">
        <w:rPr>
          <w:rFonts w:ascii="Times New Roman" w:hAnsi="Times New Roman" w:cs="Times New Roman"/>
        </w:rPr>
        <w:t>рекомендовать ,</w:t>
      </w:r>
      <w:proofErr w:type="gramEnd"/>
      <w:r w:rsidRPr="00111C29">
        <w:rPr>
          <w:rFonts w:ascii="Times New Roman" w:hAnsi="Times New Roman" w:cs="Times New Roman"/>
        </w:rPr>
        <w:t xml:space="preserve"> если бы была возможность выбора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удобством графика работы ОО»</w:t>
      </w:r>
    </w:p>
    <w:p w:rsidR="00CB6D02" w:rsidRPr="00111C29" w:rsidRDefault="00CB6D02" w:rsidP="00CB6D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1C29">
        <w:rPr>
          <w:rFonts w:ascii="Times New Roman" w:hAnsi="Times New Roman" w:cs="Times New Roman"/>
        </w:rPr>
        <w:t xml:space="preserve"> «Доля получателей образовательных услуг, удовлетворенных в целом условиями оказания образовательных услуг в ОО»</w:t>
      </w:r>
    </w:p>
    <w:p w:rsidR="004207B5" w:rsidRPr="00111C29" w:rsidRDefault="004207B5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B6D02" w:rsidRPr="00111C29" w:rsidRDefault="00CB6D02" w:rsidP="004207B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CB6D02" w:rsidRPr="00111C29" w:rsidSect="009B3ED3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5FA9"/>
    <w:multiLevelType w:val="multilevel"/>
    <w:tmpl w:val="864C7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1006BA"/>
    <w:multiLevelType w:val="multilevel"/>
    <w:tmpl w:val="5BCAE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" w15:restartNumberingAfterBreak="0">
    <w:nsid w:val="33BC6EC0"/>
    <w:multiLevelType w:val="multilevel"/>
    <w:tmpl w:val="0E2E5BB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440"/>
      </w:pPr>
      <w:rPr>
        <w:rFonts w:hint="default"/>
      </w:rPr>
    </w:lvl>
  </w:abstractNum>
  <w:abstractNum w:abstractNumId="3" w15:restartNumberingAfterBreak="0">
    <w:nsid w:val="64C227FB"/>
    <w:multiLevelType w:val="hybridMultilevel"/>
    <w:tmpl w:val="4D3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32C9D"/>
    <w:multiLevelType w:val="multilevel"/>
    <w:tmpl w:val="98CEB1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3ED3"/>
    <w:rsid w:val="00034841"/>
    <w:rsid w:val="000B7D73"/>
    <w:rsid w:val="00111C29"/>
    <w:rsid w:val="00144FA5"/>
    <w:rsid w:val="001E7C69"/>
    <w:rsid w:val="001F500D"/>
    <w:rsid w:val="002468D0"/>
    <w:rsid w:val="002E4E29"/>
    <w:rsid w:val="002E549E"/>
    <w:rsid w:val="00391EBA"/>
    <w:rsid w:val="003A5DA8"/>
    <w:rsid w:val="003B075F"/>
    <w:rsid w:val="003C4B2C"/>
    <w:rsid w:val="003D16ED"/>
    <w:rsid w:val="004207B5"/>
    <w:rsid w:val="00424C25"/>
    <w:rsid w:val="004B7BF4"/>
    <w:rsid w:val="00505984"/>
    <w:rsid w:val="00522341"/>
    <w:rsid w:val="005C79A4"/>
    <w:rsid w:val="005D2F78"/>
    <w:rsid w:val="006B6CB6"/>
    <w:rsid w:val="007324EE"/>
    <w:rsid w:val="0074182B"/>
    <w:rsid w:val="00744BFC"/>
    <w:rsid w:val="00791051"/>
    <w:rsid w:val="007E1696"/>
    <w:rsid w:val="008A5D5B"/>
    <w:rsid w:val="00911F63"/>
    <w:rsid w:val="00915B12"/>
    <w:rsid w:val="009B3ED3"/>
    <w:rsid w:val="009D47D7"/>
    <w:rsid w:val="00AD699A"/>
    <w:rsid w:val="00AE7EFE"/>
    <w:rsid w:val="00AF6AB4"/>
    <w:rsid w:val="00B23BF2"/>
    <w:rsid w:val="00B3709A"/>
    <w:rsid w:val="00B44A12"/>
    <w:rsid w:val="00B63558"/>
    <w:rsid w:val="00B920EF"/>
    <w:rsid w:val="00BD4265"/>
    <w:rsid w:val="00C36F91"/>
    <w:rsid w:val="00C60113"/>
    <w:rsid w:val="00CB6D02"/>
    <w:rsid w:val="00D4146D"/>
    <w:rsid w:val="00D510D5"/>
    <w:rsid w:val="00D65585"/>
    <w:rsid w:val="00D84E60"/>
    <w:rsid w:val="00DB78D2"/>
    <w:rsid w:val="00DE028F"/>
    <w:rsid w:val="00E02235"/>
    <w:rsid w:val="00E213C6"/>
    <w:rsid w:val="00E3071B"/>
    <w:rsid w:val="00E60244"/>
    <w:rsid w:val="00EA21A4"/>
    <w:rsid w:val="00E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F155"/>
  <w15:docId w15:val="{FDE93035-5C03-4505-9C3F-A8EAE55E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D3"/>
    <w:pPr>
      <w:ind w:left="720"/>
      <w:contextualSpacing/>
    </w:pPr>
  </w:style>
  <w:style w:type="table" w:styleId="a4">
    <w:name w:val="Table Grid"/>
    <w:basedOn w:val="a1"/>
    <w:uiPriority w:val="59"/>
    <w:rsid w:val="00420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88DF-C06B-4277-8850-E3372EC6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18</cp:revision>
  <cp:lastPrinted>2025-04-03T13:18:00Z</cp:lastPrinted>
  <dcterms:created xsi:type="dcterms:W3CDTF">2022-04-19T06:20:00Z</dcterms:created>
  <dcterms:modified xsi:type="dcterms:W3CDTF">2025-04-03T13:22:00Z</dcterms:modified>
</cp:coreProperties>
</file>